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《</w:t>
      </w:r>
      <w:r>
        <w:rPr>
          <w:rFonts w:hint="eastAsia"/>
          <w:sz w:val="24"/>
          <w:szCs w:val="32"/>
          <w:lang w:val="en-US" w:eastAsia="zh-CN"/>
        </w:rPr>
        <w:t>大物流时代：物流集群如何推动经济增长</w:t>
      </w:r>
      <w:r>
        <w:rPr>
          <w:rFonts w:hint="eastAsia"/>
          <w:sz w:val="24"/>
          <w:szCs w:val="32"/>
          <w:lang w:eastAsia="zh-CN"/>
        </w:rPr>
        <w:t>》</w:t>
      </w:r>
      <w:r>
        <w:rPr>
          <w:rFonts w:hint="eastAsia"/>
          <w:sz w:val="24"/>
          <w:szCs w:val="32"/>
          <w:lang w:val="en-US" w:eastAsia="zh-CN"/>
        </w:rPr>
        <w:t>读书心得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本书第一章名叫《女装、海鲜和地区经济的未来》，主要讲述了ZARA服装，Caladero公司在阿拉贡自治区的萨拉戈萨市的物流园区PLAZA开设了自己的物流配送中心，并因此受益颇多。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，在开头书中就让我们了解到ZARA对时尚的反映非常的灵敏，对自己的服装是否能够快速推向市场有较高的要求，对ZARA来说，速度意味着快速发现潮流，快速敲定设计，快速制出成衣，并快速把它们送到商店。就拿书中举的麦当娜的演唱会的例子来说，ZARA因为麦当娜演唱会带来的灵感设计了上衣，但如果它能在麦当娜巡演的热潮消退之前，将这款上衣推向市场，肯定可以获得很好的销售业绩。事实上，ZARA确实做到了，并且在三周之内把产品交付给了商店，而此时麦当娜的巡演并未结束。ZARA对麦当娜演唱会的快速反应并不是侥幸的成功，而是跟它选取的方法有关。它的产品的设计到上架再到销售都是以快为准，在这过程中最重要的就是上架到销售之间的配送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ZARA能够做到如此迅速的反映，离不开它的物流中心的功劳。首先，它将物流中心选址于萨拉戈萨物流园的中心区。ZARA的配送中心有着现代的通用设施，即使面对分配热销服装这样的挑战，也只需要ZARA的仓储管理系统将服装分配计划转成百万条命令，让机器人来完成就好。除此以外，PLAZA还为ZARA的配送提供卡车和偌大的仓储空间和现金存储系统。可以说，ZARA能取得如今在时尚界的地位和成功，有大半的功劳是设在PLAZA的物流中心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除了ZARA以外，更是有成千上万家企业选择在萨拉戈萨市设置物流中心，其中一个较为有名的就是Caladero公司。该公司是西班牙最大的海鲜鱼处理和分销商，带来满网的渔获，它的业务能达到这么大的规模，与它将货物中转和配送中心设置在PLAZA有很大的关联。首先，它将收进的新鲜的野生捕捞鱼类，采购的养殖鱼这些全球的货源整合在配送中心，然后再分拨给整个西班牙，集中在一个地方运营是Caladero实时平衡全球供需，保持速度和效率的唯一途径。其次，Caladero还在转运这个过程前增加了一项服务，就是通过自动化、集中式的加工中心提供加工用处理服务，就是将买来的渔获加工，使其能够直接在超市柜台上出售。这一业务不仅效率要远高于超市自有的鱼鲜部门，而且可以降低他们的劳务成本，改善食品安全。据统计，2005-2010年，Caladero的营业额增长了20%，快速、高效的物流及增值服务的贡献功不可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通过ZARA和Caladero的成功案例可以看出，他们在PLAZA选择的配送或是中转中心都十分重要。而PLAZA这一物流集群的形成并非那么容易，它的成功，源于阿拉贡制定的精准的、长期的经济规划，与众多私营企业达成协议、推动监管改革，广泛争取包括在野党支持等在内的公众参与，全方位的基础设施的协调等一系列的努力。除了商业上的成功之外，它的影响还包括物流园内超过1万个直接的就业机会，对物流教育和研究活动的引领，以及业已形成的卓越国际声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2EA61EDD"/>
    <w:rsid w:val="0F160013"/>
    <w:rsid w:val="16504596"/>
    <w:rsid w:val="2DDE64D3"/>
    <w:rsid w:val="2EA61EDD"/>
    <w:rsid w:val="34CC50C8"/>
    <w:rsid w:val="775D3E5C"/>
    <w:rsid w:val="7FB5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2022-10-30T01:01:00Z</dcterms:created>
  <dc:creator>BREAKER</dc:creator>
  <cp:lastModifiedBy>BREAKER</cp:lastModifiedBy>
  <dcterms:modified xsi:type="dcterms:W3CDTF">2022-11-05T00:27:05Z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DA4C1DDF8A9B42A1907A1AA95712756C</vt:lpwstr>
  </property>
</Properties>
</file>